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1A5" w:rsidRPr="0054577E" w:rsidRDefault="005457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on the 2026-2027</w:t>
      </w:r>
      <w:bookmarkStart w:id="0" w:name="_GoBack"/>
      <w:bookmarkEnd w:id="0"/>
      <w:r w:rsidRPr="0054577E">
        <w:rPr>
          <w:rFonts w:ascii="Times New Roman" w:hAnsi="Times New Roman" w:cs="Times New Roman"/>
          <w:sz w:val="24"/>
          <w:szCs w:val="24"/>
        </w:rPr>
        <w:t xml:space="preserve"> Winter Walk will be available soon. </w:t>
      </w:r>
    </w:p>
    <w:sectPr w:rsidR="000131A5" w:rsidRPr="00545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7E"/>
    <w:rsid w:val="000131A5"/>
    <w:rsid w:val="0054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10A57"/>
  <w15:chartTrackingRefBased/>
  <w15:docId w15:val="{72CB6733-BE30-4225-A6EC-444A86E9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Mueller</dc:creator>
  <cp:keywords/>
  <dc:description/>
  <cp:lastModifiedBy>Adam Mueller</cp:lastModifiedBy>
  <cp:revision>1</cp:revision>
  <dcterms:created xsi:type="dcterms:W3CDTF">2026-05-20T16:12:00Z</dcterms:created>
  <dcterms:modified xsi:type="dcterms:W3CDTF">2026-05-20T16:13:00Z</dcterms:modified>
</cp:coreProperties>
</file>